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S Mincho" w:hAnsi="MS Mincho" w:eastAsia="MS Mincho"/>
          <w:b/>
          <w:sz w:val="32"/>
        </w:rPr>
        <w:t>職　務　経　歴　書</w:t>
      </w:r>
    </w:p>
    <w:p>
      <w:pPr>
        <w:jc w:val="right"/>
      </w:pPr>
      <w:r>
        <w:rPr>
          <w:rFonts w:ascii="MS Mincho" w:hAnsi="MS Mincho" w:eastAsia="MS Mincho"/>
          <w:b w:val="0"/>
          <w:sz w:val="22"/>
        </w:rPr>
        <w:t>2026年01月現在</w:t>
      </w:r>
    </w:p>
    <w:p>
      <w:pPr>
        <w:jc w:val="right"/>
      </w:pPr>
      <w:r>
        <w:rPr>
          <w:rFonts w:ascii="MS Mincho" w:hAnsi="MS Mincho" w:eastAsia="MS Mincho"/>
          <w:b/>
          <w:sz w:val="22"/>
        </w:rPr>
        <w:t>氏名：ザイヌリン ラファエル</w:t>
      </w:r>
    </w:p>
    <w:p>
      <w:r>
        <w:rPr>
          <w:rFonts w:ascii="MS Mincho" w:hAnsi="MS Mincho" w:eastAsia="MS Mincho"/>
          <w:b/>
          <w:sz w:val="22"/>
        </w:rPr>
        <w:t>職務経歴</w:t>
      </w:r>
    </w:p>
    <w:tbl>
      <w:tblPr>
        <w:tblW w:type="auto" w:w="0"/>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5273"/>
        <w:gridCol w:w="5273"/>
      </w:tblGrid>
      <w:tr>
        <w:tc>
          <w:tcPr>
            <w:tcW w:type="dxa" w:w="1400"/>
          </w:tcPr>
          <w:p>
            <w:r>
              <w:rPr>
                <w:rFonts w:ascii="MS Mincho" w:hAnsi="MS Mincho" w:eastAsia="MS Mincho"/>
                <w:b/>
                <w:sz w:val="22"/>
              </w:rPr>
              <w:t>期間</w:t>
            </w:r>
          </w:p>
        </w:tc>
        <w:tc>
          <w:tcPr>
            <w:tcW w:type="dxa" w:w="8997"/>
          </w:tcPr>
          <w:p>
            <w:r>
              <w:rPr>
                <w:rFonts w:ascii="MS Mincho" w:hAnsi="MS Mincho" w:eastAsia="MS Mincho"/>
                <w:b/>
                <w:sz w:val="22"/>
              </w:rPr>
              <w:t>職務内容</w:t>
            </w:r>
          </w:p>
        </w:tc>
      </w:tr>
      <w:tr>
        <w:tc>
          <w:tcPr>
            <w:tcW w:type="dxa" w:w="1400"/>
          </w:tcPr>
          <w:p>
            <w:r>
              <w:rPr>
                <w:rFonts w:ascii="MS Mincho" w:hAnsi="MS Mincho" w:eastAsia="MS Mincho"/>
                <w:b w:val="0"/>
                <w:sz w:val="22"/>
              </w:rPr>
              <w:t>2012年10月</w:t>
              <w:br/>
              <w:t xml:space="preserve">　　～</w:t>
              <w:br/>
              <w:t>2015年9月</w:t>
            </w:r>
          </w:p>
        </w:tc>
        <w:tc>
          <w:tcPr>
            <w:tcW w:type="dxa" w:w="8997"/>
          </w:tcPr>
          <w:p>
            <w:r>
              <w:rPr>
                <w:rFonts w:ascii="MS Mincho" w:hAnsi="MS Mincho" w:eastAsia="MS Mincho"/>
                <w:b w:val="0"/>
                <w:sz w:val="22"/>
              </w:rPr>
              <w:t>Webエンジニア - Rostendergroup</w:t>
              <w:br/>
              <w:br/>
              <w:t>政府入札情報の集約・分析サービスを専門とするテクノロジー企業</w:t>
              <w:br/>
              <w:br/>
              <w:t>毎日2万件以上の政府入札情報を処理する大規模入札集約プラットフォームを開発・保守。分散チームの一員としてリモートワークを行い、フロントエンドインターフェースとバックエンドデータ処理システムの両方を担当。</w:t>
              <w:br/>
              <w:br/>
              <w:t>主な業務内容は下記になります。</w:t>
              <w:br/>
              <w:t>・HTML、CSS、JavaScriptを用いた入札検索・フィルタリング・表示用ウェブインターフェースの構築</w:t>
              <w:br/>
              <w:t>・データ集約およびREST APIエンドポイント用PHPバックエンドモジュールの開発</w:t>
              <w:br/>
              <w:t>・大容量データストレージ用MySQLデータベーススキーマの設計と最適化</w:t>
              <w:br/>
              <w:t>・自動データ収集スクリプトとパーサーの実装</w:t>
              <w:br/>
              <w:t>・システムパフォーマンスの監視と本番環境の問題解決</w:t>
              <w:br/>
              <w:br/>
              <w:t>以下のような成果を上げました。</w:t>
              <w:br/>
              <w:t>・99.9%の稼働率で毎日2万件以上の入札を処理可能なプラットフォームを構築</w:t>
              <w:br/>
              <w:t>・データベース最適化によりデータ処理時間を60%短縮</w:t>
              <w:br/>
              <w:t>・100以上の同時接続クライアントに対応するREST APIを実装</w:t>
            </w:r>
          </w:p>
        </w:tc>
      </w:tr>
      <w:tr>
        <w:tc>
          <w:tcPr>
            <w:tcW w:type="dxa" w:w="1400"/>
          </w:tcPr>
          <w:p>
            <w:r>
              <w:rPr>
                <w:rFonts w:ascii="MS Mincho" w:hAnsi="MS Mincho" w:eastAsia="MS Mincho"/>
                <w:b w:val="0"/>
                <w:sz w:val="22"/>
              </w:rPr>
              <w:t>2015年10月</w:t>
              <w:br/>
              <w:t xml:space="preserve">　　～</w:t>
              <w:br/>
              <w:t>2022年2月</w:t>
            </w:r>
          </w:p>
        </w:tc>
        <w:tc>
          <w:tcPr>
            <w:tcW w:type="dxa" w:w="8997"/>
          </w:tcPr>
          <w:p>
            <w:r>
              <w:rPr>
                <w:rFonts w:ascii="MS Mincho" w:hAnsi="MS Mincho" w:eastAsia="MS Mincho"/>
                <w:b w:val="0"/>
                <w:sz w:val="22"/>
              </w:rPr>
              <w:t>フロントエンドエンジニア - Anthome / Muraveynik ウェブスタジオ</w:t>
              <w:br/>
              <w:br/>
              <w:t>企業ウェブサイト、ECサイト、CMS構築を専門とするウェブ開発会社</w:t>
              <w:br/>
              <w:br/>
              <w:t>6年以上にわたりジュニアからシニアフロントエンドエンジニアへと成長。ロシアでのリモートワークから始まり、2020年から2022年までイスラエルでオンサイト勤務を経験。多数の企業ウェブサイトやウェブアプリケーションのフロントエンド開発を主導し、後輩エンジニアの育成やコーディング規約の策定にも従事。</w:t>
              <w:br/>
              <w:br/>
              <w:t>主な業務内容は下記になります。</w:t>
              <w:br/>
              <w:t>・HTML5、CSS3、JavaScript/TypeScriptを用いたレスポンシブかつクロスブラウザ対応のウェブサイト開発</w:t>
              <w:br/>
              <w:t>・WordPressおよび1C-BitrixのCMSテーマ・プラグインの構築とカスタマイズ</w:t>
              <w:br/>
              <w:t>・デザイナーと連携し、Figmaモックアップから高精度なUIを実装</w:t>
              <w:br/>
              <w:t>・レガシーPHP/MySQLバックエンドコードの保守と最適化</w:t>
              <w:br/>
              <w:t>・後輩エンジニアの指導とコードレビューの実施</w:t>
              <w:br/>
              <w:t>・チーム向けGitワークフローおよびコーディング規約の策定</w:t>
              <w:br/>
              <w:br/>
              <w:t>以下のような成果を上げました。</w:t>
              <w:br/>
              <w:t>・一貫した高品質な成果物により、ジュニアからシニアエンジニアへ昇進</w:t>
              <w:br/>
              <w:t>・2年間のイスラエルオフィスへの海外派遣に選抜</w:t>
              <w:br/>
              <w:t>・企業サイトからECプラットフォームまで、50件以上のクライアントプロジェクトを成功裏に納品</w:t>
              <w:br/>
              <w:t>・パフォーマンス最適化により、ページ読み込み時間を40%短縮</w:t>
            </w:r>
          </w:p>
        </w:tc>
      </w:tr>
    </w:tbl>
    <w:p/>
    <w:p>
      <w:r>
        <w:rPr>
          <w:rFonts w:ascii="MS Mincho" w:hAnsi="MS Mincho" w:eastAsia="MS Mincho"/>
          <w:b/>
          <w:sz w:val="22"/>
        </w:rPr>
        <w:t>【活かせる経験・知識・技術】</w:t>
      </w:r>
    </w:p>
    <w:p>
      <w:r>
        <w:rPr>
          <w:rFonts w:ascii="MS Mincho" w:hAnsi="MS Mincho" w:eastAsia="MS Mincho"/>
          <w:b/>
          <w:sz w:val="22"/>
        </w:rPr>
        <w:t>■ フロントエンド</w:t>
      </w:r>
    </w:p>
    <w:p>
      <w:r>
        <w:rPr>
          <w:rFonts w:ascii="MS Mincho" w:hAnsi="MS Mincho" w:eastAsia="MS Mincho"/>
          <w:b w:val="0"/>
          <w:sz w:val="22"/>
        </w:rPr>
        <w:t>・HTML5、CSS3、JavaScript、TypeScript、レスポンシブデザイン</w:t>
      </w:r>
    </w:p>
    <w:p>
      <w:r>
        <w:rPr>
          <w:rFonts w:ascii="MS Mincho" w:hAnsi="MS Mincho" w:eastAsia="MS Mincho"/>
          <w:b/>
          <w:sz w:val="22"/>
        </w:rPr>
        <w:t>■ CMS</w:t>
      </w:r>
    </w:p>
    <w:p>
      <w:r>
        <w:rPr>
          <w:rFonts w:ascii="MS Mincho" w:hAnsi="MS Mincho" w:eastAsia="MS Mincho"/>
          <w:b w:val="0"/>
          <w:sz w:val="22"/>
        </w:rPr>
        <w:t>・WordPress、1C-Bitrix</w:t>
      </w:r>
    </w:p>
    <w:p>
      <w:r>
        <w:rPr>
          <w:rFonts w:ascii="MS Mincho" w:hAnsi="MS Mincho" w:eastAsia="MS Mincho"/>
          <w:b/>
          <w:sz w:val="22"/>
        </w:rPr>
        <w:t>■ バックエンド</w:t>
      </w:r>
    </w:p>
    <w:p>
      <w:r>
        <w:rPr>
          <w:rFonts w:ascii="MS Mincho" w:hAnsi="MS Mincho" w:eastAsia="MS Mincho"/>
          <w:b w:val="0"/>
          <w:sz w:val="22"/>
        </w:rPr>
        <w:t>・PHP、MySQL、REST API</w:t>
      </w:r>
    </w:p>
    <w:p>
      <w:r>
        <w:rPr>
          <w:rFonts w:ascii="MS Mincho" w:hAnsi="MS Mincho" w:eastAsia="MS Mincho"/>
          <w:b/>
          <w:sz w:val="22"/>
        </w:rPr>
        <w:t>■ ツール</w:t>
      </w:r>
    </w:p>
    <w:p>
      <w:r>
        <w:rPr>
          <w:rFonts w:ascii="MS Mincho" w:hAnsi="MS Mincho" w:eastAsia="MS Mincho"/>
          <w:b w:val="0"/>
          <w:sz w:val="22"/>
        </w:rPr>
        <w:t>・Git、VS Code、Figma</w:t>
      </w:r>
    </w:p>
    <w:p>
      <w:r>
        <w:rPr>
          <w:rFonts w:ascii="MS Mincho" w:hAnsi="MS Mincho" w:eastAsia="MS Mincho"/>
          <w:b/>
          <w:sz w:val="22"/>
        </w:rPr>
        <w:t>■ 品質保証</w:t>
      </w:r>
    </w:p>
    <w:p>
      <w:r>
        <w:rPr>
          <w:rFonts w:ascii="MS Mincho" w:hAnsi="MS Mincho" w:eastAsia="MS Mincho"/>
          <w:b w:val="0"/>
          <w:sz w:val="22"/>
        </w:rPr>
        <w:t>・手動テスト、テスト設計、Web/APIテスト</w:t>
      </w:r>
    </w:p>
    <w:p/>
    <w:p>
      <w:r>
        <w:rPr>
          <w:rFonts w:ascii="MS Mincho" w:hAnsi="MS Mincho" w:eastAsia="MS Mincho"/>
          <w:b/>
          <w:sz w:val="22"/>
        </w:rPr>
        <w:t>【自己PR】</w:t>
      </w:r>
    </w:p>
    <w:p>
      <w:r>
        <w:rPr>
          <w:rFonts w:ascii="MS Mincho" w:hAnsi="MS Mincho" w:eastAsia="MS Mincho"/>
          <w:b w:val="0"/>
          <w:sz w:val="22"/>
        </w:rPr>
        <w:t>私は国際経験、技術力、そして文化適応力を兼ね備えています。ロシアでのリモートワークとイスラエルでのオンサイト勤務を通じて、分散チームでの協働や異文化コミュニケーションの重要性を理解しています。ジュニアからシニアエンジニアへと成長してきた経験は、継続的な学習と向上への意欲の表れです。クリーンなコード、優れたユーザー体験、そして価値あるプロダクトの構築に情熱を注いでいます。</w:t>
      </w:r>
    </w:p>
    <w:sectPr w:rsidR="00FC693F" w:rsidRPr="0006063C" w:rsidSect="00034616">
      <w:pgSz w:w="11906" w:h="16838"/>
      <w:pgMar w:top="437" w:right="680" w:bottom="850" w:left="680" w:header="850" w:footer="9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